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FE951" w14:textId="63DFC0EA" w:rsidR="00643386" w:rsidRDefault="00460860">
      <w:r>
        <w:t>DRAFT- Letter to the Editor</w:t>
      </w:r>
      <w:r w:rsidR="002A68E5">
        <w:t xml:space="preserve"> Template</w:t>
      </w:r>
    </w:p>
    <w:p w14:paraId="0F66C017" w14:textId="77777777" w:rsidR="00460860" w:rsidRDefault="00460860"/>
    <w:p w14:paraId="73E3E8E7" w14:textId="77777777" w:rsidR="008E2323" w:rsidRDefault="008E2323">
      <w:pPr>
        <w:rPr>
          <w:i/>
        </w:rPr>
      </w:pPr>
      <w:r>
        <w:rPr>
          <w:i/>
        </w:rPr>
        <w:t>Please Make Sure To:</w:t>
      </w:r>
    </w:p>
    <w:p w14:paraId="096AC8C1" w14:textId="1C066564" w:rsidR="00460860" w:rsidRPr="008E2323" w:rsidRDefault="00DC33C5" w:rsidP="008E2323">
      <w:pPr>
        <w:pStyle w:val="ListParagraph"/>
        <w:numPr>
          <w:ilvl w:val="0"/>
          <w:numId w:val="1"/>
        </w:numPr>
        <w:rPr>
          <w:i/>
        </w:rPr>
      </w:pPr>
      <w:r>
        <w:rPr>
          <w:i/>
        </w:rPr>
        <w:t>Check with your l</w:t>
      </w:r>
      <w:r w:rsidR="00460860" w:rsidRPr="008E2323">
        <w:rPr>
          <w:i/>
        </w:rPr>
        <w:t>o</w:t>
      </w:r>
      <w:r>
        <w:rPr>
          <w:i/>
        </w:rPr>
        <w:t>cal paper for submission instructions and letter length l</w:t>
      </w:r>
      <w:r w:rsidR="00460860" w:rsidRPr="008E2323">
        <w:rPr>
          <w:i/>
        </w:rPr>
        <w:t>imits</w:t>
      </w:r>
      <w:r>
        <w:rPr>
          <w:i/>
        </w:rPr>
        <w:t>.</w:t>
      </w:r>
    </w:p>
    <w:p w14:paraId="60A437B4" w14:textId="3C6C7243" w:rsidR="008E2323" w:rsidRPr="008E2323" w:rsidRDefault="008E2323" w:rsidP="008E2323">
      <w:pPr>
        <w:pStyle w:val="ListParagraph"/>
        <w:numPr>
          <w:ilvl w:val="0"/>
          <w:numId w:val="1"/>
        </w:numPr>
        <w:rPr>
          <w:i/>
        </w:rPr>
      </w:pPr>
      <w:r>
        <w:rPr>
          <w:i/>
        </w:rPr>
        <w:t>Customize this letter template to fit with your organization’s voice, mission, and style</w:t>
      </w:r>
      <w:r w:rsidR="00DC33C5">
        <w:rPr>
          <w:i/>
        </w:rPr>
        <w:t>.</w:t>
      </w:r>
    </w:p>
    <w:p w14:paraId="16F9D8F2" w14:textId="77777777" w:rsidR="00460860" w:rsidRDefault="00460860"/>
    <w:p w14:paraId="0A048C9E" w14:textId="77777777" w:rsidR="00460860" w:rsidRDefault="00460860">
      <w:r>
        <w:t>Dear Editor,</w:t>
      </w:r>
    </w:p>
    <w:p w14:paraId="6B932E8F" w14:textId="77777777" w:rsidR="00460860" w:rsidRDefault="00460860"/>
    <w:p w14:paraId="086E27C0" w14:textId="0AA04C2A" w:rsidR="00460860" w:rsidRDefault="00460860">
      <w:r>
        <w:t xml:space="preserve">Our nonprofit’s mission is to [mission language] in our community. Part of what enables us to serve effectively is the Johnson Amendment, which is a long-standing part of the tax code that keeps nonprofits above the partisan political fray. This enables our organization to [example of your work/trust with donors/relationships with officials, </w:t>
      </w:r>
      <w:proofErr w:type="spellStart"/>
      <w:r>
        <w:t>etc</w:t>
      </w:r>
      <w:proofErr w:type="spellEnd"/>
      <w:r>
        <w:t>…]. Unfortunately, anti-Johnson Amendment forces in Congress are working to weaken this vital protection by attaching an unrelated policy rider to a must-pass federal spending bill. Weakening the Johnson Amendment harms the integrity of the nonprofit sector and will make our work much harder by injecting partisan politics to an area where politics simply does not belong. Our nonprofit strongly encourages Senator Cantwell, Senator Murray, and Representati</w:t>
      </w:r>
      <w:r w:rsidR="00FE79CF">
        <w:t>ve [your Representative] to encourage the Conference Committee negotiating HR 6147</w:t>
      </w:r>
      <w:r>
        <w:t xml:space="preserve"> to strike </w:t>
      </w:r>
      <w:r w:rsidR="00FE79CF">
        <w:t>the anti-Johnson Amendment rider</w:t>
      </w:r>
      <w:r>
        <w:t xml:space="preserve"> so that all charitable nonprofits can continue to benefit from the </w:t>
      </w:r>
      <w:r w:rsidR="00670763">
        <w:t>amendment.</w:t>
      </w:r>
      <w:bookmarkStart w:id="0" w:name="_GoBack"/>
      <w:bookmarkEnd w:id="0"/>
    </w:p>
    <w:p w14:paraId="04F7B7B6" w14:textId="77777777" w:rsidR="00460860" w:rsidRDefault="00460860"/>
    <w:p w14:paraId="2E4F751E" w14:textId="77777777" w:rsidR="00460860" w:rsidRDefault="00460860">
      <w:r>
        <w:t>Sincerely,</w:t>
      </w:r>
    </w:p>
    <w:p w14:paraId="394CDBFC" w14:textId="77777777" w:rsidR="00460860" w:rsidRDefault="00460860"/>
    <w:p w14:paraId="54A03574" w14:textId="77777777" w:rsidR="00460860" w:rsidRDefault="00460860">
      <w:r>
        <w:t xml:space="preserve">  </w:t>
      </w:r>
    </w:p>
    <w:sectPr w:rsidR="00460860" w:rsidSect="006433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41A69"/>
    <w:multiLevelType w:val="hybridMultilevel"/>
    <w:tmpl w:val="3FCC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60"/>
    <w:rsid w:val="002A68E5"/>
    <w:rsid w:val="00460860"/>
    <w:rsid w:val="00643386"/>
    <w:rsid w:val="00670763"/>
    <w:rsid w:val="008E2323"/>
    <w:rsid w:val="00DC33C5"/>
    <w:rsid w:val="00FE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18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189</Words>
  <Characters>1082</Characters>
  <Application>Microsoft Macintosh Word</Application>
  <DocSecurity>0</DocSecurity>
  <Lines>9</Lines>
  <Paragraphs>2</Paragraphs>
  <ScaleCrop>false</ScaleCrop>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WN User</cp:lastModifiedBy>
  <cp:revision>7</cp:revision>
  <dcterms:created xsi:type="dcterms:W3CDTF">2018-09-06T19:25:00Z</dcterms:created>
  <dcterms:modified xsi:type="dcterms:W3CDTF">2018-09-07T19:24:00Z</dcterms:modified>
</cp:coreProperties>
</file>